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C7" w:rsidRPr="00122219" w:rsidRDefault="00122219">
      <w:pPr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>
            <wp:extent cx="2466975" cy="1847850"/>
            <wp:effectExtent l="19050" t="0" r="9525" b="0"/>
            <wp:docPr id="1" name="Immagine 1" descr="C:\Users\HP Elite One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Elite One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2219">
        <w:rPr>
          <w:b/>
          <w:sz w:val="32"/>
          <w:szCs w:val="32"/>
        </w:rPr>
        <w:t>Qual è la differenza tra sintomi di demenza e cambiamenti dovuti all’età?</w:t>
      </w:r>
    </w:p>
    <w:p w:rsidR="00122219" w:rsidRDefault="00122219">
      <w:pPr>
        <w:rPr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8388"/>
        <w:gridCol w:w="5928"/>
      </w:tblGrid>
      <w:tr w:rsidR="00122219" w:rsidTr="00122219">
        <w:tc>
          <w:tcPr>
            <w:tcW w:w="0" w:type="auto"/>
          </w:tcPr>
          <w:p w:rsidR="00122219" w:rsidRPr="00122219" w:rsidRDefault="00122219">
            <w:pPr>
              <w:rPr>
                <w:b/>
                <w:sz w:val="32"/>
                <w:szCs w:val="32"/>
              </w:rPr>
            </w:pPr>
            <w:r w:rsidRPr="00122219">
              <w:rPr>
                <w:b/>
                <w:sz w:val="32"/>
                <w:szCs w:val="32"/>
              </w:rPr>
              <w:t xml:space="preserve">Segni di demenza </w:t>
            </w:r>
          </w:p>
        </w:tc>
        <w:tc>
          <w:tcPr>
            <w:tcW w:w="0" w:type="auto"/>
          </w:tcPr>
          <w:p w:rsidR="00122219" w:rsidRPr="00122219" w:rsidRDefault="00122219">
            <w:pPr>
              <w:rPr>
                <w:b/>
                <w:sz w:val="32"/>
                <w:szCs w:val="32"/>
              </w:rPr>
            </w:pPr>
            <w:r w:rsidRPr="00122219">
              <w:rPr>
                <w:b/>
                <w:sz w:val="32"/>
                <w:szCs w:val="32"/>
              </w:rPr>
              <w:t>Cambiamenti tipici legati all’età</w:t>
            </w:r>
          </w:p>
        </w:tc>
      </w:tr>
      <w:tr w:rsidR="00122219" w:rsidRPr="00122219" w:rsidTr="00122219">
        <w:tc>
          <w:tcPr>
            <w:tcW w:w="0" w:type="auto"/>
          </w:tcPr>
          <w:p w:rsidR="00122219" w:rsidRDefault="0012221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Non essere più in grado di ragionare e prendere decisioni</w:t>
            </w:r>
          </w:p>
          <w:p w:rsidR="00601F0F" w:rsidRPr="00122219" w:rsidRDefault="00601F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22219" w:rsidRPr="00122219" w:rsidRDefault="00122219">
            <w:pPr>
              <w:rPr>
                <w:rFonts w:ascii="Arial" w:hAnsi="Arial" w:cs="Arial"/>
                <w:sz w:val="28"/>
                <w:szCs w:val="28"/>
              </w:rPr>
            </w:pPr>
            <w:r w:rsidRPr="00122219">
              <w:rPr>
                <w:rFonts w:ascii="Arial" w:hAnsi="Arial" w:cs="Arial"/>
                <w:sz w:val="28"/>
                <w:szCs w:val="28"/>
              </w:rPr>
              <w:t>Prendere talvolta una decisione sbagliata</w:t>
            </w:r>
          </w:p>
        </w:tc>
      </w:tr>
      <w:tr w:rsidR="00122219" w:rsidTr="00122219">
        <w:tc>
          <w:tcPr>
            <w:tcW w:w="0" w:type="auto"/>
          </w:tcPr>
          <w:p w:rsidR="00122219" w:rsidRPr="00601F0F" w:rsidRDefault="00122219">
            <w:pPr>
              <w:rPr>
                <w:rFonts w:ascii="Arial" w:hAnsi="Arial" w:cs="Arial"/>
                <w:sz w:val="28"/>
                <w:szCs w:val="28"/>
              </w:rPr>
            </w:pPr>
            <w:r w:rsidRPr="00601F0F">
              <w:rPr>
                <w:rFonts w:ascii="Arial" w:hAnsi="Arial" w:cs="Arial"/>
                <w:sz w:val="28"/>
                <w:szCs w:val="28"/>
              </w:rPr>
              <w:t xml:space="preserve">Incapacità di amministrare il proprio bilancio familiare </w:t>
            </w:r>
          </w:p>
          <w:p w:rsidR="00601F0F" w:rsidRPr="00601F0F" w:rsidRDefault="00601F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22219" w:rsidRPr="00601F0F" w:rsidRDefault="00601F0F">
            <w:pPr>
              <w:rPr>
                <w:rFonts w:ascii="Arial" w:hAnsi="Arial" w:cs="Arial"/>
                <w:sz w:val="28"/>
                <w:szCs w:val="28"/>
              </w:rPr>
            </w:pPr>
            <w:r w:rsidRPr="00601F0F">
              <w:rPr>
                <w:rFonts w:ascii="Arial" w:hAnsi="Arial" w:cs="Arial"/>
                <w:sz w:val="28"/>
                <w:szCs w:val="28"/>
              </w:rPr>
              <w:t xml:space="preserve">Dimenticarsi di un pagamento mensile </w:t>
            </w:r>
          </w:p>
        </w:tc>
      </w:tr>
      <w:tr w:rsidR="00122219" w:rsidTr="00122219">
        <w:tc>
          <w:tcPr>
            <w:tcW w:w="0" w:type="auto"/>
          </w:tcPr>
          <w:p w:rsidR="00122219" w:rsidRPr="00601F0F" w:rsidRDefault="00122219">
            <w:pPr>
              <w:rPr>
                <w:rFonts w:ascii="Arial" w:hAnsi="Arial" w:cs="Arial"/>
                <w:sz w:val="28"/>
                <w:szCs w:val="28"/>
              </w:rPr>
            </w:pPr>
            <w:r w:rsidRPr="00601F0F">
              <w:rPr>
                <w:rFonts w:ascii="Arial" w:hAnsi="Arial" w:cs="Arial"/>
                <w:sz w:val="28"/>
                <w:szCs w:val="28"/>
              </w:rPr>
              <w:t xml:space="preserve">Non ricordarsi più la data o la stagione </w:t>
            </w:r>
          </w:p>
          <w:p w:rsidR="00601F0F" w:rsidRPr="00601F0F" w:rsidRDefault="00601F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22219" w:rsidRPr="00601F0F" w:rsidRDefault="00601F0F">
            <w:pPr>
              <w:rPr>
                <w:rFonts w:ascii="Arial" w:hAnsi="Arial" w:cs="Arial"/>
                <w:sz w:val="28"/>
                <w:szCs w:val="28"/>
              </w:rPr>
            </w:pPr>
            <w:r w:rsidRPr="00601F0F">
              <w:rPr>
                <w:rFonts w:ascii="Arial" w:hAnsi="Arial" w:cs="Arial"/>
                <w:sz w:val="28"/>
                <w:szCs w:val="28"/>
              </w:rPr>
              <w:t xml:space="preserve">Dimenticarsi che giorno è e ricordarlo più tardi </w:t>
            </w:r>
          </w:p>
        </w:tc>
      </w:tr>
      <w:tr w:rsidR="00122219" w:rsidTr="00122219">
        <w:tc>
          <w:tcPr>
            <w:tcW w:w="0" w:type="auto"/>
          </w:tcPr>
          <w:p w:rsidR="00122219" w:rsidRPr="00601F0F" w:rsidRDefault="00122219">
            <w:pPr>
              <w:rPr>
                <w:rFonts w:ascii="Arial" w:hAnsi="Arial" w:cs="Arial"/>
                <w:sz w:val="28"/>
                <w:szCs w:val="28"/>
              </w:rPr>
            </w:pPr>
            <w:r w:rsidRPr="00601F0F">
              <w:rPr>
                <w:rFonts w:ascii="Arial" w:hAnsi="Arial" w:cs="Arial"/>
                <w:sz w:val="28"/>
                <w:szCs w:val="28"/>
              </w:rPr>
              <w:t>Essere in difficoltà a fare una conversazione</w:t>
            </w:r>
          </w:p>
          <w:p w:rsidR="00601F0F" w:rsidRPr="00601F0F" w:rsidRDefault="00601F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22219" w:rsidRPr="00601F0F" w:rsidRDefault="00601F0F">
            <w:pPr>
              <w:rPr>
                <w:rFonts w:ascii="Arial" w:hAnsi="Arial" w:cs="Arial"/>
                <w:sz w:val="28"/>
                <w:szCs w:val="28"/>
              </w:rPr>
            </w:pPr>
            <w:r w:rsidRPr="00601F0F">
              <w:rPr>
                <w:rFonts w:ascii="Arial" w:hAnsi="Arial" w:cs="Arial"/>
                <w:sz w:val="28"/>
                <w:szCs w:val="28"/>
              </w:rPr>
              <w:t xml:space="preserve">Dimenticarsi talvolta una parola </w:t>
            </w:r>
          </w:p>
        </w:tc>
      </w:tr>
      <w:tr w:rsidR="00122219" w:rsidTr="00122219">
        <w:tc>
          <w:tcPr>
            <w:tcW w:w="0" w:type="auto"/>
          </w:tcPr>
          <w:p w:rsidR="00601F0F" w:rsidRPr="00601F0F" w:rsidRDefault="00122219">
            <w:pPr>
              <w:rPr>
                <w:rFonts w:ascii="Arial" w:hAnsi="Arial" w:cs="Arial"/>
                <w:sz w:val="28"/>
                <w:szCs w:val="28"/>
              </w:rPr>
            </w:pPr>
            <w:r w:rsidRPr="00601F0F">
              <w:rPr>
                <w:rFonts w:ascii="Arial" w:hAnsi="Arial" w:cs="Arial"/>
                <w:sz w:val="28"/>
                <w:szCs w:val="28"/>
              </w:rPr>
              <w:t xml:space="preserve">Mettere gli oggetti nel posto sbagliato e non essere più in grado di </w:t>
            </w:r>
          </w:p>
          <w:p w:rsidR="00122219" w:rsidRPr="00601F0F" w:rsidRDefault="00122219">
            <w:pPr>
              <w:rPr>
                <w:rFonts w:ascii="Arial" w:hAnsi="Arial" w:cs="Arial"/>
                <w:sz w:val="28"/>
                <w:szCs w:val="28"/>
              </w:rPr>
            </w:pPr>
            <w:r w:rsidRPr="00601F0F">
              <w:rPr>
                <w:rFonts w:ascii="Arial" w:hAnsi="Arial" w:cs="Arial"/>
                <w:sz w:val="28"/>
                <w:szCs w:val="28"/>
              </w:rPr>
              <w:t xml:space="preserve">trovarli </w:t>
            </w:r>
          </w:p>
        </w:tc>
        <w:tc>
          <w:tcPr>
            <w:tcW w:w="0" w:type="auto"/>
          </w:tcPr>
          <w:p w:rsidR="00122219" w:rsidRPr="00601F0F" w:rsidRDefault="00601F0F">
            <w:pPr>
              <w:rPr>
                <w:rFonts w:ascii="Arial" w:hAnsi="Arial" w:cs="Arial"/>
                <w:sz w:val="28"/>
                <w:szCs w:val="28"/>
              </w:rPr>
            </w:pPr>
            <w:r w:rsidRPr="00601F0F">
              <w:rPr>
                <w:rFonts w:ascii="Arial" w:hAnsi="Arial" w:cs="Arial"/>
                <w:sz w:val="28"/>
                <w:szCs w:val="28"/>
              </w:rPr>
              <w:t xml:space="preserve">Perdere cose a volte </w:t>
            </w:r>
          </w:p>
        </w:tc>
      </w:tr>
    </w:tbl>
    <w:p w:rsidR="00122219" w:rsidRPr="00122219" w:rsidRDefault="00122219">
      <w:pPr>
        <w:rPr>
          <w:sz w:val="32"/>
          <w:szCs w:val="32"/>
        </w:rPr>
      </w:pPr>
    </w:p>
    <w:sectPr w:rsidR="00122219" w:rsidRPr="00122219" w:rsidSect="0012221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22219"/>
    <w:rsid w:val="00122219"/>
    <w:rsid w:val="00601F0F"/>
    <w:rsid w:val="00807676"/>
    <w:rsid w:val="00D03EED"/>
    <w:rsid w:val="00E7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76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ferimentodelicato">
    <w:name w:val="Subtle Reference"/>
    <w:basedOn w:val="Carpredefinitoparagrafo"/>
    <w:uiPriority w:val="31"/>
    <w:qFormat/>
    <w:rsid w:val="00807676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807676"/>
    <w:rPr>
      <w:b/>
      <w:bCs/>
      <w:smallCaps/>
      <w:color w:val="C0504D" w:themeColor="accent2"/>
      <w:spacing w:val="5"/>
      <w:u w:val="single"/>
    </w:rPr>
  </w:style>
  <w:style w:type="table" w:styleId="Grigliatabella">
    <w:name w:val="Table Grid"/>
    <w:basedOn w:val="Tabellanormale"/>
    <w:uiPriority w:val="59"/>
    <w:rsid w:val="00122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Annalisa</cp:lastModifiedBy>
  <cp:revision>1</cp:revision>
  <dcterms:created xsi:type="dcterms:W3CDTF">2018-04-09T16:35:00Z</dcterms:created>
  <dcterms:modified xsi:type="dcterms:W3CDTF">2018-04-09T16:48:00Z</dcterms:modified>
</cp:coreProperties>
</file>